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69A" w:rsidRDefault="00AF792C">
      <w:pPr>
        <w:spacing w:after="3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</w:t>
      </w:r>
    </w:p>
    <w:p w:rsidR="0071569A" w:rsidRDefault="00AF792C">
      <w:pPr>
        <w:spacing w:after="30" w:line="259" w:lineRule="auto"/>
        <w:ind w:left="71" w:firstLine="0"/>
        <w:jc w:val="center"/>
      </w:pPr>
      <w:r>
        <w:rPr>
          <w:b/>
          <w:sz w:val="28"/>
        </w:rPr>
        <w:t xml:space="preserve"> </w:t>
      </w:r>
    </w:p>
    <w:p w:rsidR="0071569A" w:rsidRDefault="00AF792C">
      <w:pPr>
        <w:spacing w:after="0" w:line="259" w:lineRule="auto"/>
        <w:ind w:left="1" w:firstLine="0"/>
        <w:jc w:val="center"/>
      </w:pPr>
      <w:r>
        <w:rPr>
          <w:b/>
          <w:color w:val="FF0000"/>
          <w:sz w:val="28"/>
        </w:rPr>
        <w:t xml:space="preserve">PONUKOVÝ LIST PRE </w:t>
      </w:r>
      <w:r w:rsidRPr="004171C0">
        <w:rPr>
          <w:b/>
          <w:color w:val="FF0000"/>
          <w:sz w:val="28"/>
          <w:u w:val="single"/>
        </w:rPr>
        <w:t>STREDNÉ ŠKOLY</w:t>
      </w:r>
      <w:r>
        <w:rPr>
          <w:b/>
          <w:color w:val="FF0000"/>
          <w:sz w:val="28"/>
        </w:rPr>
        <w:t xml:space="preserve"> </w:t>
      </w:r>
    </w:p>
    <w:p w:rsidR="0071569A" w:rsidRDefault="00AF792C">
      <w:pPr>
        <w:spacing w:after="0" w:line="234" w:lineRule="auto"/>
        <w:ind w:left="360" w:right="4397" w:firstLine="0"/>
        <w:jc w:val="left"/>
      </w:pPr>
      <w:r>
        <w:rPr>
          <w:b/>
          <w:sz w:val="28"/>
        </w:rPr>
        <w:t xml:space="preserve">  </w:t>
      </w:r>
      <w:r>
        <w:rPr>
          <w:sz w:val="28"/>
        </w:rPr>
        <w:t xml:space="preserve"> </w:t>
      </w:r>
    </w:p>
    <w:p w:rsidR="0071569A" w:rsidRDefault="00AF792C">
      <w:pPr>
        <w:numPr>
          <w:ilvl w:val="0"/>
          <w:numId w:val="1"/>
        </w:numPr>
        <w:spacing w:after="42" w:line="259" w:lineRule="auto"/>
        <w:ind w:hanging="348"/>
        <w:jc w:val="left"/>
      </w:pPr>
      <w:r>
        <w:rPr>
          <w:b/>
        </w:rPr>
        <w:t>Diagnostika</w:t>
      </w:r>
      <w:r>
        <w:t xml:space="preserve">: </w:t>
      </w:r>
    </w:p>
    <w:p w:rsidR="0071569A" w:rsidRDefault="00AF792C">
      <w:pPr>
        <w:numPr>
          <w:ilvl w:val="1"/>
          <w:numId w:val="1"/>
        </w:numPr>
        <w:spacing w:after="33"/>
        <w:ind w:hanging="336"/>
      </w:pPr>
      <w:r>
        <w:t xml:space="preserve">Psychologická: rozumových schopností, štruktúry osobnosti, profesijnej orientácie  </w:t>
      </w:r>
    </w:p>
    <w:p w:rsidR="0071569A" w:rsidRDefault="00AF792C">
      <w:pPr>
        <w:numPr>
          <w:ilvl w:val="1"/>
          <w:numId w:val="1"/>
        </w:numPr>
        <w:ind w:hanging="336"/>
      </w:pPr>
      <w:r>
        <w:t xml:space="preserve">Špeciálnopedagogická: školských zručností, schopností, percepcií, odporúčaní k MS u začlenených študentov  </w:t>
      </w:r>
    </w:p>
    <w:p w:rsidR="0071569A" w:rsidRDefault="00AF792C">
      <w:pPr>
        <w:spacing w:after="0" w:line="259" w:lineRule="auto"/>
        <w:ind w:left="0" w:firstLine="0"/>
        <w:jc w:val="left"/>
      </w:pPr>
      <w:r>
        <w:t xml:space="preserve"> </w:t>
      </w:r>
    </w:p>
    <w:p w:rsidR="0071569A" w:rsidRDefault="00AF792C">
      <w:pPr>
        <w:numPr>
          <w:ilvl w:val="0"/>
          <w:numId w:val="1"/>
        </w:numPr>
        <w:spacing w:after="42" w:line="259" w:lineRule="auto"/>
        <w:ind w:hanging="348"/>
        <w:jc w:val="left"/>
      </w:pPr>
      <w:r>
        <w:rPr>
          <w:b/>
        </w:rPr>
        <w:t>Poradenstvo a konzultácie</w:t>
      </w:r>
      <w:r>
        <w:t xml:space="preserve">: </w:t>
      </w:r>
    </w:p>
    <w:p w:rsidR="0071569A" w:rsidRDefault="00AF792C">
      <w:pPr>
        <w:numPr>
          <w:ilvl w:val="1"/>
          <w:numId w:val="1"/>
        </w:numPr>
        <w:spacing w:after="33"/>
        <w:ind w:hanging="336"/>
      </w:pPr>
      <w:r>
        <w:t xml:space="preserve">Posúdenie vhodnosti integrácie žiakov so zmyslovým, telesným, mentálnym postihnutím, narušenou komunikačnou schopnosťou do SŠ </w:t>
      </w:r>
    </w:p>
    <w:p w:rsidR="0071569A" w:rsidRDefault="00AF792C">
      <w:pPr>
        <w:numPr>
          <w:ilvl w:val="1"/>
          <w:numId w:val="1"/>
        </w:numPr>
        <w:ind w:hanging="336"/>
      </w:pPr>
      <w:r>
        <w:t xml:space="preserve">Kariérové poradenstvo, profesijná orientácia pre žiakov </w:t>
      </w:r>
    </w:p>
    <w:p w:rsidR="0071569A" w:rsidRDefault="00AF792C">
      <w:pPr>
        <w:numPr>
          <w:ilvl w:val="1"/>
          <w:numId w:val="1"/>
        </w:numPr>
        <w:ind w:hanging="336"/>
      </w:pPr>
      <w:r>
        <w:t xml:space="preserve">Poradenstvo pri špeciálnopedagogických problémoch (napr. k učeniu) </w:t>
      </w:r>
    </w:p>
    <w:p w:rsidR="0071569A" w:rsidRDefault="00AF792C">
      <w:pPr>
        <w:spacing w:after="35" w:line="259" w:lineRule="auto"/>
        <w:ind w:left="0" w:firstLine="0"/>
        <w:jc w:val="left"/>
      </w:pPr>
      <w:r>
        <w:t xml:space="preserve"> </w:t>
      </w:r>
    </w:p>
    <w:p w:rsidR="0071569A" w:rsidRDefault="004171C0">
      <w:pPr>
        <w:spacing w:after="42" w:line="259" w:lineRule="auto"/>
        <w:ind w:left="355"/>
        <w:jc w:val="left"/>
      </w:pPr>
      <w:r w:rsidRPr="004171C0">
        <w:rPr>
          <w:b/>
        </w:rPr>
        <w:t>3</w:t>
      </w:r>
      <w:r w:rsidR="00AF792C" w:rsidRPr="004171C0">
        <w:rPr>
          <w:rFonts w:ascii="Calibri" w:eastAsia="Calibri" w:hAnsi="Calibri" w:cs="Calibri"/>
          <w:b/>
        </w:rPr>
        <w:t>.</w:t>
      </w:r>
      <w:r w:rsidR="00AF792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</w:t>
      </w:r>
      <w:r w:rsidR="00AF792C">
        <w:rPr>
          <w:b/>
        </w:rPr>
        <w:t xml:space="preserve">Oblasť výchovného poradenstva </w:t>
      </w:r>
    </w:p>
    <w:p w:rsidR="0071569A" w:rsidRDefault="00AF792C">
      <w:pPr>
        <w:numPr>
          <w:ilvl w:val="0"/>
          <w:numId w:val="2"/>
        </w:numPr>
        <w:ind w:hanging="346"/>
      </w:pPr>
      <w:r>
        <w:t xml:space="preserve">Poradenstvo pri voľbe povolania </w:t>
      </w:r>
    </w:p>
    <w:p w:rsidR="0071569A" w:rsidRDefault="00AF792C">
      <w:pPr>
        <w:numPr>
          <w:ilvl w:val="0"/>
          <w:numId w:val="2"/>
        </w:numPr>
        <w:ind w:hanging="346"/>
      </w:pPr>
      <w:r>
        <w:t xml:space="preserve">Konzultácie a poradenstvo výchovným poradcom stredných  škôl </w:t>
      </w:r>
    </w:p>
    <w:p w:rsidR="0071569A" w:rsidRDefault="00AF792C">
      <w:pPr>
        <w:spacing w:after="25" w:line="259" w:lineRule="auto"/>
        <w:ind w:left="1430" w:firstLine="0"/>
        <w:jc w:val="left"/>
      </w:pPr>
      <w:r>
        <w:rPr>
          <w:b/>
        </w:rPr>
        <w:t xml:space="preserve"> </w:t>
      </w:r>
    </w:p>
    <w:p w:rsidR="00AF792C" w:rsidRPr="00AF792C" w:rsidRDefault="00AF792C" w:rsidP="00AF792C">
      <w:pPr>
        <w:numPr>
          <w:ilvl w:val="0"/>
          <w:numId w:val="3"/>
        </w:numPr>
        <w:spacing w:before="240" w:after="10" w:line="259" w:lineRule="auto"/>
        <w:ind w:hanging="271"/>
        <w:jc w:val="left"/>
      </w:pPr>
      <w:r>
        <w:rPr>
          <w:b/>
        </w:rPr>
        <w:t xml:space="preserve">Skupinové preventívne aktivity pre študentov SŠ </w:t>
      </w:r>
    </w:p>
    <w:p w:rsidR="00AF792C" w:rsidRPr="00AF792C" w:rsidRDefault="00AF792C" w:rsidP="00AF792C">
      <w:pPr>
        <w:pStyle w:val="Nadpis1"/>
        <w:spacing w:before="240"/>
        <w:jc w:val="both"/>
        <w:rPr>
          <w:b w:val="0"/>
          <w:i/>
          <w:color w:val="FF0000"/>
          <w:sz w:val="24"/>
        </w:rPr>
      </w:pPr>
      <w:r w:rsidRPr="004C080B">
        <w:rPr>
          <w:i/>
          <w:color w:val="FF0000"/>
          <w:sz w:val="24"/>
        </w:rPr>
        <w:t>Pozn.:</w:t>
      </w:r>
      <w:r w:rsidRPr="004C080B">
        <w:rPr>
          <w:b w:val="0"/>
          <w:i/>
          <w:color w:val="FF0000"/>
          <w:sz w:val="24"/>
        </w:rPr>
        <w:t xml:space="preserve">  Vzhľadom na transformáciu poradenského systému a úrovne podpory pre žiakov prosíme základné aj stredné školy okresu Prievidza, aby pri plánovaní preventívnych aktivít na svojich školách zohľadnili </w:t>
      </w:r>
      <w:r w:rsidRPr="004171C0">
        <w:rPr>
          <w:i/>
          <w:color w:val="FF0000"/>
          <w:sz w:val="24"/>
          <w:u w:val="single"/>
        </w:rPr>
        <w:t>počet</w:t>
      </w:r>
      <w:r w:rsidRPr="006C0C4F">
        <w:rPr>
          <w:i/>
          <w:color w:val="FF0000"/>
          <w:sz w:val="24"/>
        </w:rPr>
        <w:t xml:space="preserve"> vypísaných Žiadostí</w:t>
      </w:r>
      <w:r w:rsidRPr="004C080B">
        <w:rPr>
          <w:b w:val="0"/>
          <w:i/>
          <w:color w:val="FF0000"/>
          <w:sz w:val="24"/>
        </w:rPr>
        <w:t xml:space="preserve"> o poskytnutie služieb z Ponukového listu. CPP prichádza do školy až v čase, keď je 1. a 2. úroveň podpory zo strany školy a školskéh</w:t>
      </w:r>
      <w:r w:rsidR="004171C0">
        <w:rPr>
          <w:b w:val="0"/>
          <w:i/>
          <w:color w:val="FF0000"/>
          <w:sz w:val="24"/>
        </w:rPr>
        <w:t>o podporného tímu nedostačujúca.</w:t>
      </w:r>
    </w:p>
    <w:p w:rsidR="00AF792C" w:rsidRPr="00AF792C" w:rsidRDefault="00AF792C" w:rsidP="00AF792C">
      <w:pPr>
        <w:numPr>
          <w:ilvl w:val="1"/>
          <w:numId w:val="3"/>
        </w:numPr>
        <w:spacing w:before="240" w:after="0" w:line="259" w:lineRule="auto"/>
        <w:ind w:left="567" w:hanging="422"/>
      </w:pPr>
      <w:r>
        <w:rPr>
          <w:b/>
        </w:rPr>
        <w:t>BESEDA</w:t>
      </w:r>
    </w:p>
    <w:p w:rsidR="00AF792C" w:rsidRPr="00AF792C" w:rsidRDefault="00AF792C" w:rsidP="00AF792C">
      <w:pPr>
        <w:spacing w:before="240" w:after="68" w:line="271" w:lineRule="auto"/>
        <w:ind w:left="567" w:right="145" w:firstLine="0"/>
        <w:rPr>
          <w:szCs w:val="24"/>
        </w:rPr>
      </w:pPr>
      <w:r w:rsidRPr="00AF792C">
        <w:rPr>
          <w:szCs w:val="24"/>
        </w:rPr>
        <w:t xml:space="preserve">Majú informačný charakter, uskutočňujú sa jednorazovo, ich cieľom je oboznámenie sa s témou a informovanie o pozitívnych a negatívnych vplyvoch. Nemajú efekt na zmenu správania.  </w:t>
      </w:r>
    </w:p>
    <w:p w:rsidR="00AF792C" w:rsidRPr="00AF792C" w:rsidRDefault="00AF792C" w:rsidP="00AF792C">
      <w:pPr>
        <w:pStyle w:val="Odsekzoznamu"/>
        <w:spacing w:before="240" w:after="68" w:line="271" w:lineRule="auto"/>
        <w:ind w:left="616" w:right="145" w:firstLine="0"/>
        <w:rPr>
          <w:b/>
          <w:i/>
          <w:szCs w:val="24"/>
        </w:rPr>
      </w:pPr>
      <w:r w:rsidRPr="00AF792C">
        <w:rPr>
          <w:b/>
          <w:i/>
          <w:szCs w:val="24"/>
        </w:rPr>
        <w:t>Rozsah:  1 x 90 minút (jedno stretnutie v priebehu dvoch vyučovacích hodín)</w:t>
      </w:r>
    </w:p>
    <w:p w:rsidR="0071569A" w:rsidRDefault="00AF792C" w:rsidP="00AF792C">
      <w:pPr>
        <w:spacing w:before="240" w:after="0" w:line="259" w:lineRule="auto"/>
        <w:ind w:left="0" w:firstLine="616"/>
      </w:pPr>
      <w:r>
        <w:rPr>
          <w:b/>
        </w:rPr>
        <w:t xml:space="preserve">Témy: </w:t>
      </w:r>
    </w:p>
    <w:p w:rsidR="0071569A" w:rsidRDefault="00AF792C" w:rsidP="00AF792C">
      <w:pPr>
        <w:pStyle w:val="Odsekzoznamu"/>
        <w:numPr>
          <w:ilvl w:val="2"/>
          <w:numId w:val="4"/>
        </w:numPr>
        <w:ind w:left="1418"/>
      </w:pPr>
      <w:r>
        <w:t xml:space="preserve">Adaptácia na strednú školu </w:t>
      </w:r>
    </w:p>
    <w:p w:rsidR="0071569A" w:rsidRDefault="00AF792C" w:rsidP="00AF792C">
      <w:pPr>
        <w:pStyle w:val="Odsekzoznamu"/>
        <w:numPr>
          <w:ilvl w:val="2"/>
          <w:numId w:val="4"/>
        </w:numPr>
        <w:ind w:left="1418"/>
      </w:pPr>
      <w:r>
        <w:t xml:space="preserve">Komunikácia, empatia, asertivita </w:t>
      </w:r>
    </w:p>
    <w:p w:rsidR="0071569A" w:rsidRDefault="00AF792C" w:rsidP="00AF792C">
      <w:pPr>
        <w:pStyle w:val="Odsekzoznamu"/>
        <w:numPr>
          <w:ilvl w:val="2"/>
          <w:numId w:val="4"/>
        </w:numPr>
        <w:ind w:left="1418"/>
      </w:pPr>
      <w:r>
        <w:t xml:space="preserve">Osobnosť, sebavedomie, sebaúcta </w:t>
      </w:r>
    </w:p>
    <w:p w:rsidR="0071569A" w:rsidRDefault="00AF792C" w:rsidP="00AF792C">
      <w:pPr>
        <w:pStyle w:val="Odsekzoznamu"/>
        <w:numPr>
          <w:ilvl w:val="2"/>
          <w:numId w:val="4"/>
        </w:numPr>
        <w:ind w:left="1418"/>
      </w:pPr>
      <w:r>
        <w:t xml:space="preserve">Výchova k manželstvu a rodičovstvu </w:t>
      </w:r>
    </w:p>
    <w:p w:rsidR="0071569A" w:rsidRDefault="00AF792C" w:rsidP="00AF792C">
      <w:pPr>
        <w:pStyle w:val="Odsekzoznamu"/>
        <w:numPr>
          <w:ilvl w:val="2"/>
          <w:numId w:val="4"/>
        </w:numPr>
        <w:ind w:left="1418"/>
      </w:pPr>
      <w:r>
        <w:t xml:space="preserve">Agresivita a </w:t>
      </w:r>
      <w:proofErr w:type="spellStart"/>
      <w:r>
        <w:t>šikana</w:t>
      </w:r>
      <w:proofErr w:type="spellEnd"/>
      <w:r>
        <w:t xml:space="preserve"> </w:t>
      </w:r>
    </w:p>
    <w:p w:rsidR="004171C0" w:rsidRDefault="00AF792C" w:rsidP="00AF792C">
      <w:pPr>
        <w:pStyle w:val="Odsekzoznamu"/>
        <w:numPr>
          <w:ilvl w:val="2"/>
          <w:numId w:val="4"/>
        </w:numPr>
        <w:ind w:left="1418" w:right="3694"/>
      </w:pPr>
      <w:r>
        <w:t xml:space="preserve">Prevencia obchodovania s ľuďmi </w:t>
      </w:r>
    </w:p>
    <w:p w:rsidR="0071569A" w:rsidRDefault="00AF792C" w:rsidP="00AF792C">
      <w:pPr>
        <w:pStyle w:val="Odsekzoznamu"/>
        <w:numPr>
          <w:ilvl w:val="2"/>
          <w:numId w:val="4"/>
        </w:numPr>
        <w:ind w:left="1418" w:right="3694"/>
      </w:pPr>
      <w:r>
        <w:t xml:space="preserve">Zdravý životný štýl </w:t>
      </w:r>
    </w:p>
    <w:p w:rsidR="00AF792C" w:rsidRDefault="00AF792C" w:rsidP="00AF792C">
      <w:pPr>
        <w:pStyle w:val="Odsekzoznamu"/>
        <w:numPr>
          <w:ilvl w:val="2"/>
          <w:numId w:val="4"/>
        </w:numPr>
        <w:ind w:left="1418"/>
      </w:pPr>
      <w:r>
        <w:t>a iné – podľa aktuálnych potrieb a dohody</w:t>
      </w:r>
    </w:p>
    <w:p w:rsidR="0071569A" w:rsidRDefault="00AF792C" w:rsidP="00AF792C">
      <w:pPr>
        <w:pStyle w:val="Odsekzoznamu"/>
        <w:ind w:left="1418" w:firstLine="0"/>
      </w:pPr>
      <w:r>
        <w:t xml:space="preserve"> </w:t>
      </w:r>
    </w:p>
    <w:p w:rsidR="0071569A" w:rsidRDefault="00AF792C">
      <w:pPr>
        <w:spacing w:after="52" w:line="259" w:lineRule="auto"/>
        <w:ind w:left="1430" w:firstLine="0"/>
        <w:jc w:val="left"/>
      </w:pPr>
      <w:r>
        <w:lastRenderedPageBreak/>
        <w:t xml:space="preserve"> </w:t>
      </w:r>
    </w:p>
    <w:p w:rsidR="0071569A" w:rsidRPr="00AF792C" w:rsidRDefault="00AF792C" w:rsidP="00AF792C">
      <w:pPr>
        <w:numPr>
          <w:ilvl w:val="1"/>
          <w:numId w:val="3"/>
        </w:numPr>
        <w:spacing w:after="0" w:line="259" w:lineRule="auto"/>
        <w:ind w:left="567" w:hanging="422"/>
      </w:pPr>
      <w:r>
        <w:rPr>
          <w:b/>
        </w:rPr>
        <w:t xml:space="preserve">PRÁCA SO SKUPINOU a SOCIÁLNO- PSYCHOLOGICKÝ VÝCVIK </w:t>
      </w:r>
    </w:p>
    <w:p w:rsidR="00AF792C" w:rsidRDefault="00AF792C" w:rsidP="00AF792C">
      <w:pPr>
        <w:spacing w:after="0" w:line="259" w:lineRule="auto"/>
        <w:ind w:left="1487" w:firstLine="0"/>
        <w:rPr>
          <w:b/>
        </w:rPr>
      </w:pPr>
    </w:p>
    <w:p w:rsidR="00AF792C" w:rsidRPr="000B033E" w:rsidRDefault="00AF792C" w:rsidP="00AF792C">
      <w:pPr>
        <w:spacing w:after="187"/>
        <w:ind w:left="142"/>
        <w:rPr>
          <w:szCs w:val="24"/>
        </w:rPr>
      </w:pPr>
      <w:r w:rsidRPr="000B033E">
        <w:rPr>
          <w:szCs w:val="24"/>
        </w:rPr>
        <w:t>Ide o skupinovú aktivitu</w:t>
      </w:r>
      <w:r w:rsidRPr="000B033E">
        <w:rPr>
          <w:i/>
          <w:szCs w:val="24"/>
        </w:rPr>
        <w:t xml:space="preserve"> </w:t>
      </w:r>
      <w:r w:rsidRPr="000B033E">
        <w:rPr>
          <w:szCs w:val="24"/>
        </w:rPr>
        <w:t xml:space="preserve">zážitkovou formou, stretnutia sú zamerané na sebapoznávanie, </w:t>
      </w:r>
      <w:proofErr w:type="spellStart"/>
      <w:r w:rsidRPr="000B033E">
        <w:rPr>
          <w:szCs w:val="24"/>
        </w:rPr>
        <w:t>sebarozvíjanie</w:t>
      </w:r>
      <w:proofErr w:type="spellEnd"/>
      <w:r w:rsidRPr="000B033E">
        <w:rPr>
          <w:szCs w:val="24"/>
        </w:rPr>
        <w:t>, na budovanie vlastných postojov a názorov, na zlepšenie sociálnej klímy v kolektíve, lepšie poznanie druhých ľudí, na zlepšenie schopnosti riešenia konfliktov, motivovanie k prebera</w:t>
      </w:r>
      <w:r>
        <w:rPr>
          <w:szCs w:val="24"/>
        </w:rPr>
        <w:t>niu zodpovednosti za svoje činy.</w:t>
      </w:r>
      <w:r w:rsidRPr="000B033E">
        <w:rPr>
          <w:szCs w:val="24"/>
        </w:rPr>
        <w:t xml:space="preserve"> </w:t>
      </w:r>
    </w:p>
    <w:p w:rsidR="00AF792C" w:rsidRPr="000B033E" w:rsidRDefault="00AF792C" w:rsidP="00AF792C">
      <w:pPr>
        <w:spacing w:before="240" w:after="38" w:line="271" w:lineRule="auto"/>
        <w:ind w:left="142" w:right="-9"/>
        <w:jc w:val="left"/>
        <w:rPr>
          <w:szCs w:val="24"/>
        </w:rPr>
      </w:pPr>
      <w:r w:rsidRPr="000B033E">
        <w:rPr>
          <w:szCs w:val="24"/>
        </w:rPr>
        <w:t xml:space="preserve">Opakujúca sa aktivita, minimálne 3 x 90 minút (počet stretnutí podľa individuálnej dohody s triednym učiteľom, podľa potrieb skupiny). </w:t>
      </w:r>
    </w:p>
    <w:p w:rsidR="00AF792C" w:rsidRPr="000B033E" w:rsidRDefault="00AF792C" w:rsidP="00AF792C">
      <w:pPr>
        <w:pStyle w:val="Odsekzoznamu"/>
        <w:spacing w:before="240" w:after="38" w:line="271" w:lineRule="auto"/>
        <w:ind w:left="142" w:right="-9" w:firstLine="0"/>
        <w:jc w:val="left"/>
        <w:rPr>
          <w:b/>
          <w:i/>
          <w:szCs w:val="24"/>
        </w:rPr>
      </w:pPr>
      <w:r w:rsidRPr="000B033E">
        <w:rPr>
          <w:b/>
          <w:i/>
          <w:szCs w:val="24"/>
        </w:rPr>
        <w:t>Rozsah: 3 x 90 minút (minimálne 3 stretnutia v trvaní dvoch vyučovacích hodín)</w:t>
      </w:r>
    </w:p>
    <w:p w:rsidR="00AF792C" w:rsidRPr="000B033E" w:rsidRDefault="00AF792C" w:rsidP="00AF792C">
      <w:pPr>
        <w:spacing w:after="49" w:line="308" w:lineRule="auto"/>
        <w:ind w:left="142" w:right="4" w:firstLine="0"/>
        <w:rPr>
          <w:szCs w:val="24"/>
        </w:rPr>
      </w:pPr>
      <w:r w:rsidRPr="000B033E">
        <w:rPr>
          <w:b/>
          <w:i/>
          <w:szCs w:val="24"/>
        </w:rPr>
        <w:t>Požiadavky na zabezpečenie zo strany školy:</w:t>
      </w:r>
      <w:r w:rsidRPr="004171C0">
        <w:rPr>
          <w:b/>
          <w:szCs w:val="24"/>
        </w:rPr>
        <w:t xml:space="preserve"> písomný informovaný súhlas</w:t>
      </w:r>
      <w:r w:rsidRPr="000B033E">
        <w:rPr>
          <w:szCs w:val="24"/>
        </w:rPr>
        <w:t xml:space="preserve"> zákonného zástupcu žiaka/študenta so skupinovými aktivitami </w:t>
      </w:r>
      <w:hyperlink r:id="rId5">
        <w:r w:rsidRPr="000B033E">
          <w:rPr>
            <w:szCs w:val="24"/>
            <w:u w:val="single" w:color="000000"/>
          </w:rPr>
          <w:t>https://www.cpppap</w:t>
        </w:r>
      </w:hyperlink>
      <w:hyperlink r:id="rId6">
        <w:r w:rsidRPr="000B033E">
          <w:rPr>
            <w:szCs w:val="24"/>
            <w:u w:val="single" w:color="000000"/>
          </w:rPr>
          <w:t>-</w:t>
        </w:r>
      </w:hyperlink>
      <w:hyperlink r:id="rId7">
        <w:r w:rsidRPr="000B033E">
          <w:rPr>
            <w:szCs w:val="24"/>
            <w:u w:val="single" w:color="000000"/>
          </w:rPr>
          <w:t>pd.sk/inpa</w:t>
        </w:r>
        <w:bookmarkStart w:id="0" w:name="_GoBack"/>
        <w:bookmarkEnd w:id="0"/>
        <w:r w:rsidRPr="000B033E">
          <w:rPr>
            <w:szCs w:val="24"/>
            <w:u w:val="single" w:color="000000"/>
          </w:rPr>
          <w:t>ge/tlaciva</w:t>
        </w:r>
      </w:hyperlink>
      <w:hyperlink r:id="rId8">
        <w:r w:rsidRPr="000B033E">
          <w:rPr>
            <w:szCs w:val="24"/>
            <w:u w:val="single" w:color="000000"/>
          </w:rPr>
          <w:t>-</w:t>
        </w:r>
      </w:hyperlink>
      <w:hyperlink r:id="rId9">
        <w:r w:rsidRPr="000B033E">
          <w:rPr>
            <w:szCs w:val="24"/>
            <w:u w:val="single" w:color="000000"/>
          </w:rPr>
          <w:t>a</w:t>
        </w:r>
      </w:hyperlink>
      <w:hyperlink r:id="rId10">
        <w:r w:rsidRPr="000B033E">
          <w:rPr>
            <w:szCs w:val="24"/>
            <w:u w:val="single" w:color="000000"/>
          </w:rPr>
          <w:t>-</w:t>
        </w:r>
      </w:hyperlink>
      <w:hyperlink r:id="rId11">
        <w:r w:rsidRPr="000B033E">
          <w:rPr>
            <w:szCs w:val="24"/>
            <w:u w:val="single" w:color="000000"/>
          </w:rPr>
          <w:t>dokumenty/</w:t>
        </w:r>
      </w:hyperlink>
      <w:r w:rsidRPr="000B033E">
        <w:rPr>
          <w:szCs w:val="24"/>
        </w:rPr>
        <w:t>, zoznam žiakov (meno, priezvisko, rodné číslo, adresa trva</w:t>
      </w:r>
      <w:r>
        <w:rPr>
          <w:szCs w:val="24"/>
        </w:rPr>
        <w:t>lého bydliska), miestnosť/trieda, kde</w:t>
      </w:r>
      <w:r w:rsidRPr="000B033E">
        <w:rPr>
          <w:szCs w:val="24"/>
        </w:rPr>
        <w:t xml:space="preserve"> sa dá sedieť </w:t>
      </w:r>
      <w:r>
        <w:rPr>
          <w:szCs w:val="24"/>
        </w:rPr>
        <w:t>v kruhu. Veľmi p</w:t>
      </w:r>
      <w:r w:rsidRPr="000B033E">
        <w:rPr>
          <w:szCs w:val="24"/>
        </w:rPr>
        <w:t xml:space="preserve">ozitívne vplýva aj  </w:t>
      </w:r>
      <w:r w:rsidRPr="000B033E">
        <w:rPr>
          <w:b/>
          <w:szCs w:val="24"/>
        </w:rPr>
        <w:t>prítomnosť triedneho učiteľa</w:t>
      </w:r>
      <w:r w:rsidRPr="000B033E">
        <w:rPr>
          <w:szCs w:val="24"/>
        </w:rPr>
        <w:t>, prípadne školského psychológa.</w:t>
      </w:r>
      <w:r w:rsidRPr="000B033E">
        <w:rPr>
          <w:b/>
          <w:szCs w:val="24"/>
        </w:rPr>
        <w:t xml:space="preserve"> </w:t>
      </w:r>
    </w:p>
    <w:p w:rsidR="00AF792C" w:rsidRDefault="00AF792C" w:rsidP="00AF792C">
      <w:pPr>
        <w:spacing w:after="0" w:line="259" w:lineRule="auto"/>
        <w:ind w:left="1487" w:firstLine="0"/>
      </w:pPr>
    </w:p>
    <w:p w:rsidR="0071569A" w:rsidRDefault="00AF792C">
      <w:pPr>
        <w:spacing w:after="67" w:line="259" w:lineRule="auto"/>
        <w:ind w:left="1430" w:firstLine="0"/>
        <w:jc w:val="left"/>
      </w:pPr>
      <w:r>
        <w:rPr>
          <w:b/>
        </w:rPr>
        <w:t xml:space="preserve"> </w:t>
      </w:r>
    </w:p>
    <w:p w:rsidR="0071569A" w:rsidRDefault="00AF792C">
      <w:pPr>
        <w:numPr>
          <w:ilvl w:val="0"/>
          <w:numId w:val="3"/>
        </w:numPr>
        <w:spacing w:after="74" w:line="259" w:lineRule="auto"/>
        <w:ind w:hanging="271"/>
        <w:jc w:val="left"/>
      </w:pPr>
      <w:r>
        <w:rPr>
          <w:b/>
        </w:rPr>
        <w:t xml:space="preserve">Preventívne programy </w:t>
      </w:r>
    </w:p>
    <w:p w:rsidR="00AF792C" w:rsidRDefault="00AF792C">
      <w:pPr>
        <w:numPr>
          <w:ilvl w:val="1"/>
          <w:numId w:val="3"/>
        </w:numPr>
        <w:ind w:hanging="422"/>
      </w:pPr>
      <w:r>
        <w:t xml:space="preserve">Vieme že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Program podľa aktuálnej potreby, požiadavky školy, „šitý“ priamo na danú skupinu </w:t>
      </w:r>
    </w:p>
    <w:p w:rsidR="0071569A" w:rsidRDefault="00AF792C">
      <w:pPr>
        <w:spacing w:after="19" w:line="259" w:lineRule="auto"/>
        <w:ind w:left="1440" w:firstLine="0"/>
        <w:jc w:val="left"/>
      </w:pPr>
      <w:r>
        <w:t xml:space="preserve"> </w:t>
      </w:r>
    </w:p>
    <w:p w:rsidR="0071569A" w:rsidRDefault="00AF792C">
      <w:pPr>
        <w:numPr>
          <w:ilvl w:val="0"/>
          <w:numId w:val="3"/>
        </w:numPr>
        <w:spacing w:after="42" w:line="259" w:lineRule="auto"/>
        <w:ind w:hanging="271"/>
        <w:jc w:val="left"/>
      </w:pPr>
      <w:r>
        <w:rPr>
          <w:b/>
        </w:rPr>
        <w:t>Prednášky pre učiteľov</w:t>
      </w:r>
      <w:r w:rsidRPr="00AF792C">
        <w:rPr>
          <w:b/>
        </w:rPr>
        <w:t xml:space="preserve">: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Riešenie konfliktných situácií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Zvládanie agresívneho správania sa žiakov </w:t>
      </w:r>
    </w:p>
    <w:p w:rsidR="0071569A" w:rsidRDefault="00AF792C">
      <w:pPr>
        <w:numPr>
          <w:ilvl w:val="1"/>
          <w:numId w:val="3"/>
        </w:numPr>
        <w:ind w:hanging="422"/>
      </w:pPr>
      <w:proofErr w:type="spellStart"/>
      <w:r>
        <w:t>Psychohygiena</w:t>
      </w:r>
      <w:proofErr w:type="spellEnd"/>
      <w:r>
        <w:t xml:space="preserve">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Prosociálne správanie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Práca s nadanými žiakmi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Práca so žiakmi s ADHD/ADD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Syndróm vyhorenia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Mládež s poruchami učenia, správania a reči v edukačnom prostredí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Začlenenie v podmienkach SŠ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Vzdelávanie žiakov so ŠVVP  </w:t>
      </w:r>
    </w:p>
    <w:p w:rsidR="0071569A" w:rsidRDefault="00AF792C">
      <w:pPr>
        <w:numPr>
          <w:ilvl w:val="1"/>
          <w:numId w:val="3"/>
        </w:numPr>
        <w:ind w:hanging="422"/>
      </w:pPr>
      <w:r>
        <w:t xml:space="preserve">Žiak s </w:t>
      </w:r>
      <w:proofErr w:type="spellStart"/>
      <w:r>
        <w:t>pervazívnou</w:t>
      </w:r>
      <w:proofErr w:type="spellEnd"/>
      <w:r>
        <w:t xml:space="preserve"> vývinovou poruchou  v školskom prostredí   </w:t>
      </w:r>
    </w:p>
    <w:p w:rsidR="0071569A" w:rsidRDefault="00AF792C">
      <w:pPr>
        <w:spacing w:after="12" w:line="259" w:lineRule="auto"/>
        <w:ind w:left="0" w:firstLine="0"/>
        <w:jc w:val="left"/>
      </w:pPr>
      <w:r>
        <w:t xml:space="preserve"> </w:t>
      </w:r>
    </w:p>
    <w:p w:rsidR="00AF792C" w:rsidRPr="00AF792C" w:rsidRDefault="00AF792C">
      <w:pPr>
        <w:numPr>
          <w:ilvl w:val="0"/>
          <w:numId w:val="3"/>
        </w:numPr>
        <w:spacing w:after="34"/>
        <w:ind w:hanging="271"/>
        <w:jc w:val="left"/>
      </w:pPr>
      <w:r>
        <w:rPr>
          <w:b/>
        </w:rPr>
        <w:t>Ďalšie služby pre SŠ</w:t>
      </w:r>
    </w:p>
    <w:p w:rsidR="0071569A" w:rsidRDefault="00AF792C" w:rsidP="00AF792C">
      <w:pPr>
        <w:pStyle w:val="Odsekzoznamu"/>
        <w:numPr>
          <w:ilvl w:val="0"/>
          <w:numId w:val="5"/>
        </w:numPr>
        <w:spacing w:after="34"/>
        <w:jc w:val="left"/>
      </w:pPr>
      <w:proofErr w:type="spellStart"/>
      <w:r>
        <w:t>Depistáže</w:t>
      </w:r>
      <w:proofErr w:type="spellEnd"/>
      <w:r>
        <w:t xml:space="preserve"> a koordinačné stretnutia k závažným a konkrétnym prípadom násilia na deťoch, riešenie konkrétnych problémov týraného dieťaťa v spolupráci s ÚPSVaR </w:t>
      </w:r>
    </w:p>
    <w:p w:rsidR="00AF792C" w:rsidRDefault="00AF792C" w:rsidP="00AF792C">
      <w:pPr>
        <w:pStyle w:val="Odsekzoznamu"/>
        <w:numPr>
          <w:ilvl w:val="0"/>
          <w:numId w:val="5"/>
        </w:numPr>
        <w:spacing w:after="29"/>
      </w:pPr>
      <w:r>
        <w:t xml:space="preserve">Odborná, poradenská, metodická a informačná pomoc pre učiteľov, vychovávateľov v oblasti výchovy, vzdelávania, osobnostného, profesijného vývinu a prevencie </w:t>
      </w:r>
      <w:proofErr w:type="spellStart"/>
      <w:r>
        <w:t>sociálno</w:t>
      </w:r>
      <w:proofErr w:type="spellEnd"/>
      <w:r>
        <w:t xml:space="preserve"> –patologických javov detí a mládeže</w:t>
      </w:r>
    </w:p>
    <w:p w:rsidR="0071569A" w:rsidRDefault="00AF792C" w:rsidP="00AF792C">
      <w:pPr>
        <w:pStyle w:val="Odsekzoznamu"/>
        <w:numPr>
          <w:ilvl w:val="0"/>
          <w:numId w:val="5"/>
        </w:numPr>
        <w:spacing w:after="29"/>
      </w:pPr>
      <w:r>
        <w:lastRenderedPageBreak/>
        <w:t xml:space="preserve">Účasť odborných zamestnancov CPP na rodičovských združeniach podľa        konkrétnych požiadaviek jednotlivých škôl </w:t>
      </w:r>
    </w:p>
    <w:p w:rsidR="0071569A" w:rsidRDefault="00AF792C" w:rsidP="00AF792C">
      <w:pPr>
        <w:pStyle w:val="Odsekzoznamu"/>
        <w:numPr>
          <w:ilvl w:val="0"/>
          <w:numId w:val="5"/>
        </w:numPr>
      </w:pPr>
      <w:r>
        <w:t xml:space="preserve">Metodická pomoc školským podporných tímov v SŠ </w:t>
      </w:r>
    </w:p>
    <w:p w:rsidR="0071569A" w:rsidRDefault="00AF792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1569A" w:rsidRDefault="00AF792C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71569A" w:rsidRDefault="00AF792C">
      <w:pPr>
        <w:spacing w:after="0" w:line="259" w:lineRule="auto"/>
        <w:ind w:left="0" w:firstLine="0"/>
        <w:jc w:val="left"/>
      </w:pPr>
      <w:r>
        <w:t xml:space="preserve"> </w:t>
      </w:r>
    </w:p>
    <w:sectPr w:rsidR="0071569A">
      <w:pgSz w:w="11906" w:h="16838"/>
      <w:pgMar w:top="749" w:right="1417" w:bottom="165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2523"/>
    <w:multiLevelType w:val="hybridMultilevel"/>
    <w:tmpl w:val="D67263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941BD"/>
    <w:multiLevelType w:val="hybridMultilevel"/>
    <w:tmpl w:val="1E9C952C"/>
    <w:lvl w:ilvl="0" w:tplc="041B0001">
      <w:start w:val="1"/>
      <w:numFmt w:val="bullet"/>
      <w:lvlText w:val=""/>
      <w:lvlJc w:val="left"/>
      <w:pPr>
        <w:ind w:left="13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6" w:hanging="360"/>
      </w:pPr>
      <w:rPr>
        <w:rFonts w:ascii="Wingdings" w:hAnsi="Wingdings" w:hint="default"/>
      </w:rPr>
    </w:lvl>
  </w:abstractNum>
  <w:abstractNum w:abstractNumId="2" w15:restartNumberingAfterBreak="0">
    <w:nsid w:val="3D9302DE"/>
    <w:multiLevelType w:val="hybridMultilevel"/>
    <w:tmpl w:val="7CCE76A0"/>
    <w:lvl w:ilvl="0" w:tplc="334C6F82">
      <w:start w:val="1"/>
      <w:numFmt w:val="bullet"/>
      <w:lvlText w:val="•"/>
      <w:lvlJc w:val="left"/>
      <w:pPr>
        <w:ind w:left="1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2AF76">
      <w:start w:val="1"/>
      <w:numFmt w:val="bullet"/>
      <w:lvlText w:val="o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767D60">
      <w:start w:val="1"/>
      <w:numFmt w:val="bullet"/>
      <w:lvlText w:val="▪"/>
      <w:lvlJc w:val="left"/>
      <w:pPr>
        <w:ind w:left="2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325972">
      <w:start w:val="1"/>
      <w:numFmt w:val="bullet"/>
      <w:lvlText w:val="•"/>
      <w:lvlJc w:val="left"/>
      <w:pPr>
        <w:ind w:left="3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2162E">
      <w:start w:val="1"/>
      <w:numFmt w:val="bullet"/>
      <w:lvlText w:val="o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9A4FC8">
      <w:start w:val="1"/>
      <w:numFmt w:val="bullet"/>
      <w:lvlText w:val="▪"/>
      <w:lvlJc w:val="left"/>
      <w:pPr>
        <w:ind w:left="5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D6E3C2">
      <w:start w:val="1"/>
      <w:numFmt w:val="bullet"/>
      <w:lvlText w:val="•"/>
      <w:lvlJc w:val="left"/>
      <w:pPr>
        <w:ind w:left="5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CAE30">
      <w:start w:val="1"/>
      <w:numFmt w:val="bullet"/>
      <w:lvlText w:val="o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28A04E">
      <w:start w:val="1"/>
      <w:numFmt w:val="bullet"/>
      <w:lvlText w:val="▪"/>
      <w:lvlJc w:val="left"/>
      <w:pPr>
        <w:ind w:left="7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913225"/>
    <w:multiLevelType w:val="hybridMultilevel"/>
    <w:tmpl w:val="97FC098A"/>
    <w:lvl w:ilvl="0" w:tplc="5888BA82">
      <w:start w:val="4"/>
      <w:numFmt w:val="decimal"/>
      <w:lvlText w:val="%1."/>
      <w:lvlJc w:val="left"/>
      <w:pPr>
        <w:ind w:left="61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E8A84C">
      <w:start w:val="1"/>
      <w:numFmt w:val="bullet"/>
      <w:lvlText w:val="•"/>
      <w:lvlJc w:val="left"/>
      <w:pPr>
        <w:ind w:left="1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0E371C">
      <w:start w:val="1"/>
      <w:numFmt w:val="bullet"/>
      <w:lvlText w:val="▪"/>
      <w:lvlJc w:val="left"/>
      <w:pPr>
        <w:ind w:left="2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6BD3E">
      <w:start w:val="1"/>
      <w:numFmt w:val="bullet"/>
      <w:lvlText w:val="•"/>
      <w:lvlJc w:val="left"/>
      <w:pPr>
        <w:ind w:left="2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FEBBBC">
      <w:start w:val="1"/>
      <w:numFmt w:val="bullet"/>
      <w:lvlText w:val="o"/>
      <w:lvlJc w:val="left"/>
      <w:pPr>
        <w:ind w:left="3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AA7BE">
      <w:start w:val="1"/>
      <w:numFmt w:val="bullet"/>
      <w:lvlText w:val="▪"/>
      <w:lvlJc w:val="left"/>
      <w:pPr>
        <w:ind w:left="4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AE8E6A">
      <w:start w:val="1"/>
      <w:numFmt w:val="bullet"/>
      <w:lvlText w:val="•"/>
      <w:lvlJc w:val="left"/>
      <w:pPr>
        <w:ind w:left="50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F24B26">
      <w:start w:val="1"/>
      <w:numFmt w:val="bullet"/>
      <w:lvlText w:val="o"/>
      <w:lvlJc w:val="left"/>
      <w:pPr>
        <w:ind w:left="57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5233B6">
      <w:start w:val="1"/>
      <w:numFmt w:val="bullet"/>
      <w:lvlText w:val="▪"/>
      <w:lvlJc w:val="left"/>
      <w:pPr>
        <w:ind w:left="6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2C7671"/>
    <w:multiLevelType w:val="hybridMultilevel"/>
    <w:tmpl w:val="635ACC60"/>
    <w:lvl w:ilvl="0" w:tplc="F384DAB2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C6982C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9EE4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C3B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07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840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FC00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A01D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D0C88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9A"/>
    <w:rsid w:val="004171C0"/>
    <w:rsid w:val="0071569A"/>
    <w:rsid w:val="00A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2B94D-EA72-44E6-B38F-6FB4FC3C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9" w:lineRule="auto"/>
      <w:ind w:left="109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rsid w:val="00AF792C"/>
    <w:pPr>
      <w:keepNext/>
      <w:keepLines/>
      <w:spacing w:after="0"/>
      <w:ind w:left="142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92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F792C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ppap-pd.sk/inpage/tlaciva-a-dokument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pppap-pd.sk/inpage/tlaciva-a-dokumenty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pppap-pd.sk/inpage/tlaciva-a-dokumenty/" TargetMode="External"/><Relationship Id="rId11" Type="http://schemas.openxmlformats.org/officeDocument/2006/relationships/hyperlink" Target="https://www.cpppap-pd.sk/inpage/tlaciva-a-dokumenty/" TargetMode="External"/><Relationship Id="rId5" Type="http://schemas.openxmlformats.org/officeDocument/2006/relationships/hyperlink" Target="https://www.cpppap-pd.sk/inpage/tlaciva-a-dokumenty/" TargetMode="External"/><Relationship Id="rId10" Type="http://schemas.openxmlformats.org/officeDocument/2006/relationships/hyperlink" Target="https://www.cpppap-pd.sk/inpage/tlaciva-a-dokument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pppap-pd.sk/inpage/tlaciva-a-dokumenty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Konto Microsoft</cp:lastModifiedBy>
  <cp:revision>4</cp:revision>
  <dcterms:created xsi:type="dcterms:W3CDTF">2024-07-15T09:10:00Z</dcterms:created>
  <dcterms:modified xsi:type="dcterms:W3CDTF">2024-07-18T07:23:00Z</dcterms:modified>
</cp:coreProperties>
</file>